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sz w:val="36"/>
          <w:szCs w:val="36"/>
        </w:rPr>
        <w:t xml:space="preserve">sygn. akt I </w:t>
      </w:r>
      <w:proofErr w:type="spellStart"/>
      <w:r w:rsidRPr="00316528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316528">
        <w:rPr>
          <w:rFonts w:ascii="Times New Roman" w:hAnsi="Times New Roman" w:cs="Times New Roman"/>
          <w:sz w:val="36"/>
          <w:szCs w:val="36"/>
        </w:rPr>
        <w:t xml:space="preserve"> 454/20</w:t>
      </w:r>
      <w:r w:rsidRPr="00316528">
        <w:rPr>
          <w:rFonts w:ascii="Times New Roman" w:hAnsi="Times New Roman" w:cs="Times New Roman"/>
          <w:sz w:val="36"/>
          <w:szCs w:val="36"/>
        </w:rPr>
        <w:tab/>
      </w:r>
      <w:r w:rsidRPr="00316528">
        <w:rPr>
          <w:rFonts w:ascii="Times New Roman" w:hAnsi="Times New Roman" w:cs="Times New Roman"/>
          <w:sz w:val="36"/>
          <w:szCs w:val="36"/>
        </w:rPr>
        <w:tab/>
        <w:t xml:space="preserve">Jarosław, dnia 09 marca 2023 roku </w:t>
      </w: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b/>
          <w:bCs/>
          <w:sz w:val="42"/>
          <w:szCs w:val="42"/>
        </w:rPr>
        <w:t>O G Ł O S Z E N I E</w:t>
      </w: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sz w:val="36"/>
          <w:szCs w:val="36"/>
        </w:rPr>
        <w:t xml:space="preserve">„W Sądzie Rejonowy w Jarosławiu I Wydziale Cywilnym pod sygn. akt I </w:t>
      </w:r>
      <w:proofErr w:type="spellStart"/>
      <w:r w:rsidRPr="00316528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316528">
        <w:rPr>
          <w:rFonts w:ascii="Times New Roman" w:hAnsi="Times New Roman" w:cs="Times New Roman"/>
          <w:sz w:val="36"/>
          <w:szCs w:val="36"/>
        </w:rPr>
        <w:t xml:space="preserve"> 454/20 toczy się postępowanie z wniosku Jadwigi Wańkowicz i Ryszarda Wańkowicza z udziałem Kazimierza Wańkowicza o stwierdzenie nabycia w drodze zasiedzenia prawa własności nieruchomości położonych w Pruchniku (powiat jarosławski) oznaczonych ewidencyjnie: </w:t>
      </w:r>
    </w:p>
    <w:p w:rsidR="00316528" w:rsidRPr="00316528" w:rsidRDefault="00316528" w:rsidP="0031652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sz w:val="36"/>
          <w:szCs w:val="36"/>
        </w:rPr>
        <w:t xml:space="preserve"> </w:t>
      </w:r>
      <w:r w:rsidRPr="00316528">
        <w:rPr>
          <w:rFonts w:ascii="Times New Roman" w:hAnsi="Times New Roman" w:cs="Times New Roman"/>
          <w:b/>
          <w:bCs/>
          <w:sz w:val="36"/>
          <w:szCs w:val="36"/>
        </w:rPr>
        <w:t>nr 1971/4</w:t>
      </w:r>
      <w:r w:rsidRPr="00316528">
        <w:rPr>
          <w:rFonts w:ascii="Times New Roman" w:hAnsi="Times New Roman" w:cs="Times New Roman"/>
          <w:sz w:val="36"/>
          <w:szCs w:val="36"/>
        </w:rPr>
        <w:t xml:space="preserve"> o powierzchni 0,0571 ha objętej księgą wieczystą Sądu Rejonowego w Jarosławiu V Wydziału Ksiąg Wieczystych nr PR1J/00067177/2, a zapisanych </w:t>
      </w:r>
      <w:r w:rsidRPr="00316528">
        <w:rPr>
          <w:rFonts w:ascii="Times New Roman" w:hAnsi="Times New Roman" w:cs="Times New Roman"/>
          <w:sz w:val="36"/>
          <w:szCs w:val="36"/>
        </w:rPr>
        <w:br/>
        <w:t xml:space="preserve">na Włodzimierza Bieniasza, Kazimierza Wańkowicza </w:t>
      </w:r>
      <w:r w:rsidRPr="00316528">
        <w:rPr>
          <w:rFonts w:ascii="Times New Roman" w:hAnsi="Times New Roman" w:cs="Times New Roman"/>
          <w:sz w:val="36"/>
          <w:szCs w:val="36"/>
        </w:rPr>
        <w:br/>
        <w:t xml:space="preserve">i Mieczysława Wańkowicza </w:t>
      </w:r>
    </w:p>
    <w:p w:rsidR="00316528" w:rsidRPr="00316528" w:rsidRDefault="00316528" w:rsidP="00316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b/>
          <w:bCs/>
          <w:sz w:val="36"/>
          <w:szCs w:val="36"/>
        </w:rPr>
        <w:t>nr 1971/2</w:t>
      </w:r>
      <w:r w:rsidRPr="00316528">
        <w:rPr>
          <w:rFonts w:ascii="Times New Roman" w:hAnsi="Times New Roman" w:cs="Times New Roman"/>
          <w:sz w:val="36"/>
          <w:szCs w:val="36"/>
        </w:rPr>
        <w:t xml:space="preserve"> o powierzchni 0,0430 ha objętej księgą wieczystą Sądu Rejonowego w Jarosławiu V Wydziału Ksiąg Wieczystych nr PR1J/00011388/7, a zapisanych </w:t>
      </w:r>
      <w:r w:rsidRPr="00316528">
        <w:rPr>
          <w:rFonts w:ascii="Times New Roman" w:hAnsi="Times New Roman" w:cs="Times New Roman"/>
          <w:sz w:val="36"/>
          <w:szCs w:val="36"/>
        </w:rPr>
        <w:br/>
        <w:t>na Kazimierza Wańkowicza i Mieczysława Wańkowicza</w:t>
      </w:r>
    </w:p>
    <w:p w:rsidR="00316528" w:rsidRPr="00316528" w:rsidRDefault="00316528" w:rsidP="00316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6528" w:rsidRPr="00316528" w:rsidRDefault="00316528" w:rsidP="00316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6528">
        <w:rPr>
          <w:rFonts w:ascii="Times New Roman" w:hAnsi="Times New Roman" w:cs="Times New Roman"/>
          <w:sz w:val="36"/>
          <w:szCs w:val="36"/>
        </w:rPr>
        <w:t xml:space="preserve">Wzywa się wszystkie osoby zainteresowane, aby w ciągu </w:t>
      </w:r>
      <w:r w:rsidRPr="00316528">
        <w:rPr>
          <w:rFonts w:ascii="Times New Roman" w:hAnsi="Times New Roman" w:cs="Times New Roman"/>
          <w:sz w:val="36"/>
          <w:szCs w:val="36"/>
        </w:rPr>
        <w:br/>
        <w:t xml:space="preserve">3 miesięcy od dnia ukazania się ogłoszenia zgłosiły się, gdyż </w:t>
      </w:r>
      <w:r w:rsidRPr="00316528">
        <w:rPr>
          <w:rFonts w:ascii="Times New Roman" w:hAnsi="Times New Roman" w:cs="Times New Roman"/>
          <w:sz w:val="36"/>
          <w:szCs w:val="36"/>
        </w:rPr>
        <w:br/>
        <w:t>w przeciwnym razie Sąd stwierdzi zgodnie z wnioskiem, jeżeli zostanie ono udowodnione.”,</w:t>
      </w:r>
    </w:p>
    <w:p w:rsidR="00316528" w:rsidRPr="00316528" w:rsidRDefault="00316528" w:rsidP="00316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4F61" w:rsidRDefault="008B4F61">
      <w:bookmarkStart w:id="0" w:name="_GoBack"/>
      <w:bookmarkEnd w:id="0"/>
    </w:p>
    <w:sectPr w:rsidR="008B4F61" w:rsidSect="00334C53">
      <w:headerReference w:type="default" r:id="rId5"/>
      <w:footerReference w:type="default" r:id="rId6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53" w:rsidRDefault="00316528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53" w:rsidRDefault="00316528"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36"/>
        <w:szCs w:val="3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36"/>
          <w:szCs w:val="3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EA"/>
    <w:rsid w:val="00316528"/>
    <w:rsid w:val="005179EA"/>
    <w:rsid w:val="008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678C-288F-48E8-A817-7F0ACAE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16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2023-03-14T07:35:00Z</dcterms:created>
  <dcterms:modified xsi:type="dcterms:W3CDTF">2023-03-14T07:35:00Z</dcterms:modified>
</cp:coreProperties>
</file>